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B5D3" w14:textId="0BD9F1C9" w:rsidR="00762701" w:rsidRPr="00AA7AA6" w:rsidRDefault="00762701" w:rsidP="00762701">
      <w:pPr>
        <w:ind w:left="5760" w:right="34" w:firstLine="720"/>
        <w:contextualSpacing/>
        <w:jc w:val="both"/>
        <w:rPr>
          <w:rFonts w:cs="David"/>
          <w:sz w:val="24"/>
          <w:szCs w:val="24"/>
          <w:u w:val="single"/>
          <w:rtl/>
        </w:rPr>
      </w:pPr>
      <w:r w:rsidRPr="00AA7AA6">
        <w:rPr>
          <w:rFonts w:cs="David" w:hint="cs"/>
          <w:noProof/>
          <w:sz w:val="24"/>
          <w:szCs w:val="24"/>
          <w:rtl/>
        </w:rPr>
        <w:fldChar w:fldCharType="begin"/>
      </w:r>
      <w:r w:rsidRPr="00AA7AA6">
        <w:rPr>
          <w:rFonts w:cs="David" w:hint="cs"/>
          <w:noProof/>
          <w:sz w:val="24"/>
          <w:szCs w:val="24"/>
          <w:rtl/>
        </w:rPr>
        <w:instrText xml:space="preserve"> </w:instrText>
      </w:r>
      <w:r w:rsidRPr="00AA7AA6">
        <w:rPr>
          <w:rFonts w:cs="David"/>
          <w:noProof/>
          <w:sz w:val="24"/>
          <w:szCs w:val="24"/>
        </w:rPr>
        <w:instrText>DATE</w:instrText>
      </w:r>
      <w:r w:rsidRPr="00AA7AA6">
        <w:rPr>
          <w:rFonts w:cs="David" w:hint="cs"/>
          <w:noProof/>
          <w:sz w:val="24"/>
          <w:szCs w:val="24"/>
          <w:rtl/>
        </w:rPr>
        <w:instrText xml:space="preserve"> \@ "</w:instrText>
      </w:r>
      <w:r w:rsidRPr="00AA7AA6">
        <w:rPr>
          <w:rFonts w:cs="David"/>
          <w:noProof/>
          <w:sz w:val="24"/>
          <w:szCs w:val="24"/>
        </w:rPr>
        <w:instrText>d MMMM, yyyy" \h</w:instrText>
      </w:r>
      <w:r w:rsidRPr="00AA7AA6">
        <w:rPr>
          <w:rFonts w:cs="David" w:hint="cs"/>
          <w:noProof/>
          <w:sz w:val="24"/>
          <w:szCs w:val="24"/>
          <w:rtl/>
        </w:rPr>
        <w:instrText xml:space="preserve"> </w:instrText>
      </w:r>
      <w:r w:rsidRPr="00AA7AA6">
        <w:rPr>
          <w:rFonts w:cs="David" w:hint="cs"/>
          <w:noProof/>
          <w:sz w:val="24"/>
          <w:szCs w:val="24"/>
          <w:rtl/>
        </w:rPr>
        <w:fldChar w:fldCharType="separate"/>
      </w:r>
      <w:r w:rsidR="005204CC">
        <w:rPr>
          <w:rFonts w:cs="David" w:hint="eastAsia"/>
          <w:noProof/>
          <w:sz w:val="24"/>
          <w:szCs w:val="24"/>
          <w:rtl/>
        </w:rPr>
        <w:t>‏כ</w:t>
      </w:r>
      <w:r w:rsidR="005204CC">
        <w:rPr>
          <w:rFonts w:cs="David"/>
          <w:noProof/>
          <w:sz w:val="24"/>
          <w:szCs w:val="24"/>
          <w:rtl/>
        </w:rPr>
        <w:t>"ה אדר א, תשפ"ד</w:t>
      </w:r>
      <w:r w:rsidRPr="00AA7AA6">
        <w:rPr>
          <w:rFonts w:cs="David" w:hint="cs"/>
          <w:noProof/>
          <w:sz w:val="24"/>
          <w:szCs w:val="24"/>
          <w:rtl/>
        </w:rPr>
        <w:fldChar w:fldCharType="end"/>
      </w:r>
    </w:p>
    <w:p w14:paraId="2FB53466" w14:textId="6D649A91" w:rsidR="00762701" w:rsidRPr="00AA7AA6" w:rsidRDefault="00762701" w:rsidP="00762701">
      <w:pPr>
        <w:ind w:right="34"/>
        <w:contextualSpacing/>
        <w:jc w:val="both"/>
        <w:rPr>
          <w:rFonts w:cs="David"/>
          <w:sz w:val="24"/>
          <w:szCs w:val="24"/>
          <w:u w:val="single"/>
          <w:rtl/>
        </w:rPr>
      </w:pPr>
      <w:r w:rsidRPr="00AA7AA6">
        <w:rPr>
          <w:rFonts w:cs="David"/>
          <w:sz w:val="24"/>
          <w:szCs w:val="24"/>
          <w:rtl/>
        </w:rPr>
        <w:tab/>
      </w:r>
      <w:r w:rsidRPr="00AA7AA6">
        <w:rPr>
          <w:rFonts w:cs="David"/>
          <w:sz w:val="24"/>
          <w:szCs w:val="24"/>
          <w:rtl/>
        </w:rPr>
        <w:tab/>
      </w:r>
      <w:r w:rsidRPr="00AA7AA6">
        <w:rPr>
          <w:rFonts w:cs="David"/>
          <w:noProof/>
          <w:sz w:val="24"/>
          <w:szCs w:val="24"/>
          <w:rtl/>
        </w:rPr>
        <w:tab/>
      </w:r>
      <w:r w:rsidRPr="00AA7AA6">
        <w:rPr>
          <w:rFonts w:cs="David"/>
          <w:noProof/>
          <w:sz w:val="24"/>
          <w:szCs w:val="24"/>
          <w:rtl/>
        </w:rPr>
        <w:tab/>
      </w:r>
      <w:r w:rsidRPr="00AA7AA6">
        <w:rPr>
          <w:rFonts w:cs="David"/>
          <w:noProof/>
          <w:sz w:val="24"/>
          <w:szCs w:val="24"/>
          <w:rtl/>
        </w:rPr>
        <w:tab/>
      </w:r>
      <w:r w:rsidRPr="00AA7AA6">
        <w:rPr>
          <w:rFonts w:cs="David"/>
          <w:noProof/>
          <w:sz w:val="24"/>
          <w:szCs w:val="24"/>
          <w:rtl/>
        </w:rPr>
        <w:tab/>
      </w:r>
      <w:r w:rsidRPr="00AA7AA6">
        <w:rPr>
          <w:rFonts w:cs="David"/>
          <w:noProof/>
          <w:sz w:val="24"/>
          <w:szCs w:val="24"/>
          <w:rtl/>
        </w:rPr>
        <w:tab/>
      </w:r>
      <w:r w:rsidRPr="00AA7AA6">
        <w:rPr>
          <w:rFonts w:cs="David"/>
          <w:noProof/>
          <w:sz w:val="24"/>
          <w:szCs w:val="24"/>
          <w:rtl/>
        </w:rPr>
        <w:tab/>
      </w:r>
      <w:r w:rsidRPr="00AA7AA6">
        <w:rPr>
          <w:rFonts w:cs="David"/>
          <w:noProof/>
          <w:sz w:val="24"/>
          <w:szCs w:val="24"/>
          <w:rtl/>
        </w:rPr>
        <w:tab/>
      </w:r>
      <w:r w:rsidRPr="00AA7AA6">
        <w:rPr>
          <w:rFonts w:cs="David" w:hint="cs"/>
          <w:sz w:val="24"/>
          <w:szCs w:val="24"/>
          <w:rtl/>
        </w:rPr>
        <w:fldChar w:fldCharType="begin"/>
      </w:r>
      <w:r w:rsidRPr="00AA7AA6">
        <w:rPr>
          <w:rFonts w:cs="David" w:hint="cs"/>
          <w:sz w:val="24"/>
          <w:szCs w:val="24"/>
          <w:rtl/>
        </w:rPr>
        <w:instrText xml:space="preserve"> </w:instrText>
      </w:r>
      <w:r w:rsidRPr="00AA7AA6">
        <w:rPr>
          <w:rFonts w:cs="David"/>
          <w:sz w:val="24"/>
          <w:szCs w:val="24"/>
        </w:rPr>
        <w:instrText>DATE</w:instrText>
      </w:r>
      <w:r w:rsidRPr="00AA7AA6">
        <w:rPr>
          <w:rFonts w:cs="David" w:hint="cs"/>
          <w:sz w:val="24"/>
          <w:szCs w:val="24"/>
          <w:rtl/>
        </w:rPr>
        <w:instrText xml:space="preserve"> \@ "</w:instrText>
      </w:r>
      <w:r w:rsidRPr="00AA7AA6">
        <w:rPr>
          <w:rFonts w:cs="David"/>
          <w:sz w:val="24"/>
          <w:szCs w:val="24"/>
        </w:rPr>
        <w:instrText>dd MMMM yyyy</w:instrText>
      </w:r>
      <w:r w:rsidRPr="00AA7AA6">
        <w:rPr>
          <w:rFonts w:cs="David" w:hint="cs"/>
          <w:sz w:val="24"/>
          <w:szCs w:val="24"/>
          <w:rtl/>
        </w:rPr>
        <w:instrText xml:space="preserve">" </w:instrText>
      </w:r>
      <w:r w:rsidRPr="00AA7AA6">
        <w:rPr>
          <w:rFonts w:cs="David" w:hint="cs"/>
          <w:sz w:val="24"/>
          <w:szCs w:val="24"/>
          <w:rtl/>
        </w:rPr>
        <w:fldChar w:fldCharType="separate"/>
      </w:r>
      <w:r w:rsidR="005204CC">
        <w:rPr>
          <w:rFonts w:cs="David" w:hint="eastAsia"/>
          <w:noProof/>
          <w:sz w:val="24"/>
          <w:szCs w:val="24"/>
          <w:rtl/>
        </w:rPr>
        <w:t>‏</w:t>
      </w:r>
      <w:r w:rsidR="005204CC">
        <w:rPr>
          <w:rFonts w:cs="David"/>
          <w:noProof/>
          <w:sz w:val="24"/>
          <w:szCs w:val="24"/>
          <w:rtl/>
        </w:rPr>
        <w:t>05 מרץ 2024</w:t>
      </w:r>
      <w:r w:rsidRPr="00AA7AA6">
        <w:rPr>
          <w:rFonts w:cs="David" w:hint="cs"/>
          <w:sz w:val="24"/>
          <w:szCs w:val="24"/>
          <w:rtl/>
        </w:rPr>
        <w:fldChar w:fldCharType="end"/>
      </w:r>
    </w:p>
    <w:p w14:paraId="55A7F13D" w14:textId="77777777" w:rsidR="00762701" w:rsidRDefault="00762701" w:rsidP="00762701">
      <w:pPr>
        <w:pStyle w:val="1"/>
        <w:numPr>
          <w:ilvl w:val="0"/>
          <w:numId w:val="0"/>
        </w:numPr>
        <w:shd w:val="clear" w:color="auto" w:fill="FFFFFF"/>
        <w:spacing w:before="0"/>
        <w:ind w:left="567"/>
        <w:jc w:val="both"/>
        <w:rPr>
          <w:rFonts w:ascii="David" w:hAnsi="David" w:cs="David"/>
          <w:sz w:val="24"/>
          <w:szCs w:val="24"/>
          <w:rtl/>
        </w:rPr>
      </w:pPr>
    </w:p>
    <w:p w14:paraId="26DE963E" w14:textId="77777777" w:rsidR="00762701" w:rsidRDefault="00762701" w:rsidP="00762701">
      <w:pPr>
        <w:pStyle w:val="1"/>
        <w:numPr>
          <w:ilvl w:val="0"/>
          <w:numId w:val="0"/>
        </w:numPr>
        <w:shd w:val="clear" w:color="auto" w:fill="FFFFFF"/>
        <w:spacing w:before="0"/>
        <w:ind w:left="567"/>
        <w:jc w:val="both"/>
        <w:rPr>
          <w:rFonts w:ascii="David" w:hAnsi="David" w:cs="David"/>
          <w:sz w:val="24"/>
          <w:szCs w:val="24"/>
          <w:rtl/>
        </w:rPr>
      </w:pPr>
    </w:p>
    <w:p w14:paraId="44367D46" w14:textId="33879D87" w:rsidR="00762701" w:rsidRPr="0075738D" w:rsidRDefault="00762701" w:rsidP="00762701">
      <w:pPr>
        <w:pStyle w:val="1"/>
        <w:numPr>
          <w:ilvl w:val="0"/>
          <w:numId w:val="0"/>
        </w:numPr>
        <w:shd w:val="clear" w:color="auto" w:fill="FFFFFF"/>
        <w:spacing w:before="0"/>
        <w:ind w:left="567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75738D">
        <w:rPr>
          <w:rFonts w:ascii="David" w:hAnsi="David" w:cs="David"/>
          <w:b/>
          <w:bCs/>
          <w:sz w:val="24"/>
          <w:szCs w:val="24"/>
          <w:u w:val="single"/>
          <w:rtl/>
        </w:rPr>
        <w:t>הודעה על כוונה להתקשר עם ספק יחיד</w:t>
      </w:r>
    </w:p>
    <w:p w14:paraId="7970BB78" w14:textId="77777777" w:rsidR="00762701" w:rsidRPr="0075738D" w:rsidRDefault="00762701" w:rsidP="002B6B67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1304" w:hanging="1403"/>
        <w:rPr>
          <w:rFonts w:ascii="David" w:hAnsi="David" w:cs="David"/>
          <w:b/>
          <w:bCs/>
          <w:sz w:val="24"/>
          <w:szCs w:val="24"/>
        </w:rPr>
      </w:pPr>
      <w:r w:rsidRPr="0075738D">
        <w:rPr>
          <w:rFonts w:ascii="David" w:hAnsi="David" w:cs="David"/>
          <w:sz w:val="24"/>
          <w:szCs w:val="24"/>
          <w:u w:val="single"/>
          <w:rtl/>
        </w:rPr>
        <w:t>תאריך אחרון להגשה</w:t>
      </w:r>
      <w:r w:rsidRPr="0075738D">
        <w:rPr>
          <w:rFonts w:ascii="David" w:hAnsi="David" w:cs="David"/>
          <w:sz w:val="24"/>
          <w:szCs w:val="24"/>
          <w:rtl/>
        </w:rPr>
        <w:t>:</w:t>
      </w:r>
    </w:p>
    <w:p w14:paraId="74D4F103" w14:textId="5A2BF1FD" w:rsidR="00762701" w:rsidRPr="0075738D" w:rsidRDefault="00762701" w:rsidP="0075738D">
      <w:pPr>
        <w:shd w:val="clear" w:color="auto" w:fill="FFFFFF"/>
        <w:ind w:left="-99"/>
        <w:rPr>
          <w:rFonts w:ascii="David" w:hAnsi="David" w:cs="David"/>
          <w:sz w:val="24"/>
          <w:szCs w:val="24"/>
        </w:rPr>
      </w:pPr>
      <w:r w:rsidRPr="0075738D">
        <w:rPr>
          <w:rStyle w:val="date-display-single"/>
          <w:rFonts w:ascii="David" w:hAnsi="David" w:cs="David"/>
          <w:sz w:val="24"/>
          <w:szCs w:val="24"/>
          <w:rtl/>
        </w:rPr>
        <w:t>14.3.2024</w:t>
      </w:r>
      <w:r w:rsidRPr="0075738D">
        <w:rPr>
          <w:rFonts w:ascii="David" w:hAnsi="David" w:cs="David"/>
          <w:sz w:val="24"/>
          <w:szCs w:val="24"/>
          <w:rtl/>
        </w:rPr>
        <w:t xml:space="preserve"> עד השעה 10:00.</w:t>
      </w:r>
    </w:p>
    <w:p w14:paraId="7DCE1D23" w14:textId="77777777" w:rsidR="002B6B67" w:rsidRDefault="00762701" w:rsidP="002B6B67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1304" w:hanging="1403"/>
        <w:rPr>
          <w:rFonts w:ascii="David" w:hAnsi="David" w:cs="David"/>
          <w:sz w:val="24"/>
          <w:szCs w:val="24"/>
          <w:rtl/>
        </w:rPr>
      </w:pPr>
      <w:r w:rsidRPr="0075738D">
        <w:rPr>
          <w:rFonts w:ascii="David" w:eastAsia="Times New Roman" w:hAnsi="David" w:cs="David"/>
          <w:sz w:val="24"/>
          <w:szCs w:val="24"/>
          <w:u w:val="single"/>
          <w:rtl/>
        </w:rPr>
        <w:t>תמצית ההודעה</w:t>
      </w:r>
      <w:r w:rsidRPr="0075738D">
        <w:rPr>
          <w:rFonts w:ascii="David" w:hAnsi="David" w:cs="David"/>
          <w:sz w:val="24"/>
          <w:szCs w:val="24"/>
          <w:rtl/>
        </w:rPr>
        <w:t>:</w:t>
      </w:r>
    </w:p>
    <w:p w14:paraId="2D6797CA" w14:textId="54A94BCF" w:rsidR="00762701" w:rsidRPr="002B6B67" w:rsidRDefault="00762701" w:rsidP="002B6B67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-99"/>
        <w:jc w:val="both"/>
        <w:rPr>
          <w:rFonts w:ascii="David" w:eastAsia="Times New Roman" w:hAnsi="David" w:cs="David"/>
          <w:sz w:val="24"/>
          <w:szCs w:val="24"/>
          <w:u w:val="single"/>
        </w:rPr>
      </w:pPr>
      <w:r w:rsidRPr="0075738D">
        <w:rPr>
          <w:rFonts w:ascii="David" w:eastAsia="Times New Roman" w:hAnsi="David" w:cs="David"/>
          <w:sz w:val="24"/>
          <w:szCs w:val="24"/>
          <w:rtl/>
        </w:rPr>
        <w:t>חברת אקספו תל-אביב המרכז הבינלאומי לכנסים ותערוכות בע"מ (להלן: "</w:t>
      </w:r>
      <w:r w:rsidRPr="0075738D">
        <w:rPr>
          <w:rFonts w:ascii="David" w:eastAsia="Times New Roman" w:hAnsi="David" w:cs="David"/>
          <w:b/>
          <w:bCs/>
          <w:sz w:val="24"/>
          <w:szCs w:val="24"/>
          <w:rtl/>
        </w:rPr>
        <w:t>אקספו ת"א</w:t>
      </w:r>
      <w:r w:rsidRPr="0075738D">
        <w:rPr>
          <w:rFonts w:ascii="David" w:eastAsia="Times New Roman" w:hAnsi="David" w:cs="David"/>
          <w:sz w:val="24"/>
          <w:szCs w:val="24"/>
          <w:rtl/>
        </w:rPr>
        <w:t>" או "</w:t>
      </w:r>
      <w:r w:rsidRPr="0075738D">
        <w:rPr>
          <w:rFonts w:ascii="David" w:eastAsia="Times New Roman" w:hAnsi="David" w:cs="David"/>
          <w:b/>
          <w:bCs/>
          <w:sz w:val="24"/>
          <w:szCs w:val="24"/>
          <w:rtl/>
        </w:rPr>
        <w:t>החברה</w:t>
      </w:r>
      <w:r w:rsidRPr="0075738D">
        <w:rPr>
          <w:rFonts w:ascii="David" w:eastAsia="Times New Roman" w:hAnsi="David" w:cs="David"/>
          <w:sz w:val="24"/>
          <w:szCs w:val="24"/>
          <w:rtl/>
        </w:rPr>
        <w:t>") מודיעה בזאת על כוונתה להתקשר עם מי שבהתאם למצב הדברים בפועל הוא היחיד המסוגל לבצע את נושא ההתקשרות (ספק יחיד).</w:t>
      </w:r>
    </w:p>
    <w:p w14:paraId="7A36E610" w14:textId="77777777" w:rsidR="00762701" w:rsidRPr="002B6B67" w:rsidRDefault="00762701" w:rsidP="002B6B67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-99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B6B67">
        <w:rPr>
          <w:rFonts w:ascii="David" w:eastAsia="Times New Roman" w:hAnsi="David" w:cs="David"/>
          <w:sz w:val="24"/>
          <w:szCs w:val="24"/>
          <w:u w:val="single"/>
          <w:rtl/>
        </w:rPr>
        <w:t>שם</w:t>
      </w:r>
      <w:r w:rsidRPr="002B6B67">
        <w:rPr>
          <w:rFonts w:ascii="David" w:hAnsi="David" w:cs="David"/>
          <w:sz w:val="24"/>
          <w:szCs w:val="24"/>
          <w:u w:val="single"/>
          <w:rtl/>
        </w:rPr>
        <w:t xml:space="preserve"> הספק: </w:t>
      </w:r>
    </w:p>
    <w:p w14:paraId="2724F12B" w14:textId="0B7A46FD" w:rsidR="00762701" w:rsidRPr="0075738D" w:rsidRDefault="00762701" w:rsidP="002B6B67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-99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5738D">
        <w:rPr>
          <w:rFonts w:ascii="David" w:hAnsi="David" w:cs="David"/>
          <w:sz w:val="24"/>
          <w:szCs w:val="24"/>
          <w:rtl/>
        </w:rPr>
        <w:t>חברת אורד בע"מ (להלן: "אורד").</w:t>
      </w:r>
    </w:p>
    <w:p w14:paraId="4F44D41D" w14:textId="69902699" w:rsidR="00762701" w:rsidRPr="0075738D" w:rsidRDefault="002B6B67" w:rsidP="002B6B67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1304" w:hanging="1403"/>
        <w:jc w:val="both"/>
        <w:rPr>
          <w:rFonts w:ascii="David" w:eastAsia="Times New Roman" w:hAnsi="David" w:cs="David"/>
          <w:sz w:val="24"/>
          <w:szCs w:val="24"/>
          <w:u w:val="single"/>
        </w:rPr>
      </w:pP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מ</w:t>
      </w:r>
      <w:r w:rsidR="00762701" w:rsidRPr="0075738D">
        <w:rPr>
          <w:rFonts w:ascii="David" w:eastAsia="Times New Roman" w:hAnsi="David" w:cs="David"/>
          <w:sz w:val="24"/>
          <w:szCs w:val="24"/>
          <w:u w:val="single"/>
          <w:rtl/>
        </w:rPr>
        <w:t>הות ההתקשרות</w:t>
      </w:r>
      <w:r w:rsidR="00762701" w:rsidRPr="0075738D">
        <w:rPr>
          <w:rFonts w:ascii="David" w:hAnsi="David" w:cs="David"/>
          <w:sz w:val="24"/>
          <w:szCs w:val="24"/>
          <w:rtl/>
        </w:rPr>
        <w:t>:</w:t>
      </w:r>
    </w:p>
    <w:p w14:paraId="1E8A400B" w14:textId="65F27E1A" w:rsidR="00762701" w:rsidRPr="0075738D" w:rsidRDefault="00762701" w:rsidP="002B6B67">
      <w:pPr>
        <w:shd w:val="clear" w:color="auto" w:fill="FFFFFF"/>
        <w:spacing w:after="150"/>
        <w:ind w:left="-99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5738D">
        <w:rPr>
          <w:rFonts w:ascii="David" w:eastAsia="Times New Roman" w:hAnsi="David" w:cs="David"/>
          <w:sz w:val="24"/>
          <w:szCs w:val="24"/>
          <w:rtl/>
        </w:rPr>
        <w:t>חברת אקספו ת"א מעוניינת ל</w:t>
      </w:r>
      <w:r w:rsidR="0042729A">
        <w:rPr>
          <w:rFonts w:ascii="David" w:eastAsia="Times New Roman" w:hAnsi="David" w:cs="David" w:hint="cs"/>
          <w:sz w:val="24"/>
          <w:szCs w:val="24"/>
          <w:rtl/>
        </w:rPr>
        <w:t xml:space="preserve">התקשר מחדש בהסכם </w:t>
      </w:r>
      <w:r w:rsidRPr="0075738D">
        <w:rPr>
          <w:rFonts w:ascii="David" w:eastAsia="Times New Roman" w:hAnsi="David" w:cs="David"/>
          <w:sz w:val="24"/>
          <w:szCs w:val="24"/>
          <w:rtl/>
        </w:rPr>
        <w:t xml:space="preserve">שירות ואחזקת מערכות גילוי אש, למערכות גילוי אש תוצרת חברת </w:t>
      </w:r>
      <w:r w:rsidR="008F48AE" w:rsidRPr="0075738D">
        <w:rPr>
          <w:rFonts w:ascii="David" w:eastAsia="Times New Roman" w:hAnsi="David" w:cs="David"/>
          <w:sz w:val="24"/>
          <w:szCs w:val="24"/>
        </w:rPr>
        <w:t xml:space="preserve"> </w:t>
      </w:r>
      <w:r w:rsidRPr="0075738D">
        <w:rPr>
          <w:rFonts w:ascii="David" w:eastAsia="Times New Roman" w:hAnsi="David" w:cs="David"/>
          <w:sz w:val="24"/>
          <w:szCs w:val="24"/>
        </w:rPr>
        <w:t>SIEMENS</w:t>
      </w:r>
      <w:r w:rsidR="008F48AE" w:rsidRPr="0075738D">
        <w:rPr>
          <w:rFonts w:ascii="David" w:eastAsia="Times New Roman" w:hAnsi="David" w:cs="David"/>
          <w:sz w:val="24"/>
          <w:szCs w:val="24"/>
          <w:rtl/>
        </w:rPr>
        <w:t>המותקנות בשטחה.</w:t>
      </w:r>
      <w:r w:rsidR="005204CC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75738D">
        <w:rPr>
          <w:rFonts w:ascii="David" w:eastAsia="Times New Roman" w:hAnsi="David" w:cs="David"/>
          <w:sz w:val="24"/>
          <w:szCs w:val="24"/>
          <w:rtl/>
        </w:rPr>
        <w:t>אורד עומדת בסטנדרט גבוה של שירותי אחזקה ומספקת מענה מידי לתמיכה ואחזקה.</w:t>
      </w:r>
    </w:p>
    <w:p w14:paraId="63EFB5A1" w14:textId="17E1489D" w:rsidR="00762701" w:rsidRPr="0075738D" w:rsidRDefault="00762701" w:rsidP="008F48AE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-58"/>
        <w:rPr>
          <w:rFonts w:ascii="David" w:hAnsi="David" w:cs="David"/>
          <w:sz w:val="24"/>
          <w:szCs w:val="24"/>
          <w:rtl/>
        </w:rPr>
      </w:pPr>
      <w:r w:rsidRPr="0075738D">
        <w:rPr>
          <w:rFonts w:ascii="David" w:hAnsi="David" w:cs="David"/>
          <w:sz w:val="24"/>
          <w:szCs w:val="24"/>
          <w:u w:val="single"/>
          <w:rtl/>
        </w:rPr>
        <w:t xml:space="preserve">עיקרי חוות הדעת של סמנכ"ל תפעול </w:t>
      </w:r>
      <w:proofErr w:type="spellStart"/>
      <w:r w:rsidRPr="0075738D">
        <w:rPr>
          <w:rFonts w:ascii="David" w:hAnsi="David" w:cs="David"/>
          <w:sz w:val="24"/>
          <w:szCs w:val="24"/>
          <w:u w:val="single"/>
          <w:rtl/>
        </w:rPr>
        <w:t>באקספו</w:t>
      </w:r>
      <w:proofErr w:type="spellEnd"/>
      <w:r w:rsidRPr="0075738D">
        <w:rPr>
          <w:rFonts w:ascii="David" w:hAnsi="David" w:cs="David"/>
          <w:sz w:val="24"/>
          <w:szCs w:val="24"/>
          <w:u w:val="single"/>
          <w:rtl/>
        </w:rPr>
        <w:t xml:space="preserve"> ת"א בדבר היותה של </w:t>
      </w:r>
      <w:r w:rsidR="004C1C70" w:rsidRPr="0075738D">
        <w:rPr>
          <w:rFonts w:ascii="David" w:hAnsi="David" w:cs="David"/>
          <w:sz w:val="24"/>
          <w:szCs w:val="24"/>
          <w:u w:val="single"/>
          <w:rtl/>
        </w:rPr>
        <w:t>אורד</w:t>
      </w:r>
      <w:r w:rsidRPr="0075738D">
        <w:rPr>
          <w:rFonts w:ascii="David" w:hAnsi="David" w:cs="David"/>
          <w:sz w:val="24"/>
          <w:szCs w:val="24"/>
          <w:u w:val="single"/>
          <w:rtl/>
        </w:rPr>
        <w:t xml:space="preserve"> ספק יחיד</w:t>
      </w:r>
      <w:r w:rsidRPr="0075738D">
        <w:rPr>
          <w:rFonts w:ascii="David" w:hAnsi="David" w:cs="David"/>
          <w:sz w:val="24"/>
          <w:szCs w:val="24"/>
          <w:rtl/>
        </w:rPr>
        <w:t>:</w:t>
      </w:r>
    </w:p>
    <w:p w14:paraId="70D6A276" w14:textId="62C83938" w:rsidR="00762701" w:rsidRPr="0075738D" w:rsidRDefault="00762701" w:rsidP="00796BB7">
      <w:pPr>
        <w:pStyle w:val="2"/>
        <w:numPr>
          <w:ilvl w:val="0"/>
          <w:numId w:val="0"/>
        </w:numPr>
        <w:shd w:val="clear" w:color="auto" w:fill="FFFFFF"/>
        <w:spacing w:before="300" w:after="150"/>
        <w:ind w:left="-58"/>
        <w:rPr>
          <w:rFonts w:ascii="David" w:hAnsi="David" w:cs="David"/>
          <w:b/>
          <w:bCs/>
          <w:sz w:val="24"/>
          <w:szCs w:val="24"/>
          <w:rtl/>
        </w:rPr>
      </w:pPr>
      <w:r w:rsidRPr="0075738D">
        <w:rPr>
          <w:rFonts w:ascii="David" w:hAnsi="David" w:cs="David"/>
          <w:sz w:val="24"/>
          <w:szCs w:val="24"/>
          <w:rtl/>
        </w:rPr>
        <w:t xml:space="preserve">חברת אורד הינה נציגתה הבלעדית של חברת </w:t>
      </w:r>
      <w:r w:rsidRPr="0075738D">
        <w:rPr>
          <w:rFonts w:ascii="David" w:hAnsi="David" w:cs="David"/>
          <w:sz w:val="24"/>
          <w:szCs w:val="24"/>
        </w:rPr>
        <w:t>SIEMENS</w:t>
      </w:r>
      <w:r w:rsidRPr="0075738D">
        <w:rPr>
          <w:rFonts w:ascii="David" w:hAnsi="David" w:cs="David"/>
          <w:sz w:val="24"/>
          <w:szCs w:val="24"/>
          <w:rtl/>
        </w:rPr>
        <w:t xml:space="preserve"> לאספקה והתקנה של מערכות גילוי אש וחלפים</w:t>
      </w:r>
      <w:r w:rsidR="008F48AE" w:rsidRPr="0075738D">
        <w:rPr>
          <w:rFonts w:ascii="David" w:hAnsi="David" w:cs="David"/>
          <w:sz w:val="24"/>
          <w:szCs w:val="24"/>
          <w:rtl/>
        </w:rPr>
        <w:t xml:space="preserve">. בהתאם להצהרה שנמסרה על ידי הגורמים הרלוונטיים </w:t>
      </w:r>
      <w:proofErr w:type="spellStart"/>
      <w:r w:rsidR="008F48AE" w:rsidRPr="0075738D">
        <w:rPr>
          <w:rFonts w:ascii="David" w:hAnsi="David" w:cs="David"/>
          <w:sz w:val="24"/>
          <w:szCs w:val="24"/>
          <w:rtl/>
        </w:rPr>
        <w:t>באורד</w:t>
      </w:r>
      <w:proofErr w:type="spellEnd"/>
      <w:r w:rsidR="008F48AE" w:rsidRPr="0075738D">
        <w:rPr>
          <w:rFonts w:ascii="David" w:hAnsi="David" w:cs="David"/>
          <w:sz w:val="24"/>
          <w:szCs w:val="24"/>
          <w:rtl/>
        </w:rPr>
        <w:t>, היא המוסמכת הבלעדית על ידי מכון התקנים הישראלי לתחזוקת מערכות גילוי האש מסוג האמור, ונמצא כי היא היחידה בשוק הישראלי אשר תומכת במערכות מהסוג האמור.</w:t>
      </w:r>
    </w:p>
    <w:p w14:paraId="740682CF" w14:textId="77777777" w:rsidR="00762701" w:rsidRPr="0075738D" w:rsidRDefault="00762701" w:rsidP="008F48AE">
      <w:pPr>
        <w:shd w:val="clear" w:color="auto" w:fill="FFFFFF"/>
        <w:spacing w:after="150"/>
        <w:rPr>
          <w:rFonts w:ascii="David" w:eastAsia="Times New Roman" w:hAnsi="David" w:cs="David"/>
          <w:sz w:val="24"/>
          <w:szCs w:val="24"/>
          <w:rtl/>
        </w:rPr>
      </w:pPr>
      <w:r w:rsidRPr="0075738D">
        <w:rPr>
          <w:rFonts w:ascii="David" w:eastAsia="Times New Roman" w:hAnsi="David" w:cs="David"/>
          <w:sz w:val="24"/>
          <w:szCs w:val="24"/>
          <w:rtl/>
        </w:rPr>
        <w:t> </w:t>
      </w:r>
    </w:p>
    <w:p w14:paraId="38D52B9F" w14:textId="40D10A77" w:rsidR="00762701" w:rsidRPr="0075738D" w:rsidRDefault="00762701" w:rsidP="002B6B67">
      <w:pPr>
        <w:shd w:val="clear" w:color="auto" w:fill="FFFFFF"/>
        <w:spacing w:after="150"/>
        <w:ind w:left="-99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5738D">
        <w:rPr>
          <w:rFonts w:ascii="David" w:eastAsia="Times New Roman" w:hAnsi="David" w:cs="David"/>
          <w:sz w:val="24"/>
          <w:szCs w:val="24"/>
          <w:rtl/>
        </w:rPr>
        <w:t>אדם ו/או כל גוף אחר הסבור/ים כי קיים ספק אחר המסוגל לבצע את ההתקשרות, רשאי/ם לפנות אל החברה ולהודיע על כך לעו"ד דריה פלד, באמצעות דוא"ל</w:t>
      </w:r>
      <w:r w:rsidRPr="0075738D">
        <w:rPr>
          <w:rFonts w:ascii="David" w:eastAsia="Times New Roman" w:hAnsi="David" w:cs="David"/>
          <w:sz w:val="24"/>
          <w:szCs w:val="24"/>
        </w:rPr>
        <w:t>daria@expotelaviv.co.il  </w:t>
      </w:r>
      <w:r w:rsidRPr="0075738D">
        <w:rPr>
          <w:rFonts w:ascii="David" w:eastAsia="Times New Roman" w:hAnsi="David" w:cs="David"/>
          <w:sz w:val="24"/>
          <w:szCs w:val="24"/>
          <w:rtl/>
        </w:rPr>
        <w:t> (יש לוודא קבלה בטל' 03-6404405) וזאת עד ליום 14.3.2024 בשעה 10:00.</w:t>
      </w:r>
    </w:p>
    <w:p w14:paraId="64F7464E" w14:textId="77777777" w:rsidR="00762701" w:rsidRDefault="00762701" w:rsidP="00762701">
      <w:pPr>
        <w:shd w:val="clear" w:color="auto" w:fill="FFFFFF"/>
        <w:spacing w:after="15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7D510C7A" w14:textId="77777777" w:rsidR="00762701" w:rsidRPr="00BD67A4" w:rsidRDefault="00762701" w:rsidP="00762701">
      <w:pPr>
        <w:spacing w:after="120" w:line="360" w:lineRule="auto"/>
        <w:ind w:left="57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BD67A4">
        <w:rPr>
          <w:rFonts w:ascii="David" w:eastAsia="Times New Roman" w:hAnsi="David" w:cs="David" w:hint="cs"/>
          <w:sz w:val="24"/>
          <w:szCs w:val="24"/>
          <w:rtl/>
        </w:rPr>
        <w:t>בכבוד רב,</w:t>
      </w:r>
    </w:p>
    <w:p w14:paraId="2958A4F9" w14:textId="77777777" w:rsidR="00762701" w:rsidRPr="00BD67A4" w:rsidRDefault="00762701" w:rsidP="00762701">
      <w:pPr>
        <w:spacing w:after="120"/>
        <w:ind w:left="2880" w:firstLine="720"/>
        <w:jc w:val="center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        </w:t>
      </w:r>
      <w:r w:rsidRPr="00BD67A4">
        <w:rPr>
          <w:rFonts w:ascii="David" w:eastAsia="Times New Roman" w:hAnsi="David" w:cs="David" w:hint="cs"/>
          <w:sz w:val="24"/>
          <w:szCs w:val="24"/>
          <w:rtl/>
        </w:rPr>
        <w:t xml:space="preserve">אקספו תל-אביב  </w:t>
      </w:r>
    </w:p>
    <w:p w14:paraId="48BDB9A6" w14:textId="77777777" w:rsidR="00762701" w:rsidRPr="00BD67A4" w:rsidRDefault="00762701" w:rsidP="00762701">
      <w:pPr>
        <w:spacing w:after="120"/>
        <w:ind w:left="2880" w:firstLine="720"/>
        <w:jc w:val="center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    </w:t>
      </w:r>
      <w:r w:rsidRPr="00BD67A4">
        <w:rPr>
          <w:rFonts w:ascii="David" w:eastAsia="Times New Roman" w:hAnsi="David" w:cs="David" w:hint="cs"/>
          <w:sz w:val="24"/>
          <w:szCs w:val="24"/>
          <w:rtl/>
        </w:rPr>
        <w:t>המרכז הבינלאומי לכנסים ותערוכות בע"מ</w:t>
      </w:r>
    </w:p>
    <w:p w14:paraId="3188034D" w14:textId="77777777" w:rsidR="00762701" w:rsidRPr="00715755" w:rsidRDefault="00762701" w:rsidP="00762701">
      <w:pPr>
        <w:shd w:val="clear" w:color="auto" w:fill="FFFFFF"/>
        <w:spacing w:after="15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49F36D53" w14:textId="77777777" w:rsidR="00762701" w:rsidRPr="00715755" w:rsidRDefault="00762701" w:rsidP="00762701">
      <w:pPr>
        <w:rPr>
          <w:rFonts w:ascii="David" w:hAnsi="David" w:cs="David"/>
          <w:sz w:val="24"/>
          <w:szCs w:val="24"/>
        </w:rPr>
      </w:pPr>
    </w:p>
    <w:p w14:paraId="74267315" w14:textId="77777777" w:rsidR="00826C7F" w:rsidRPr="00762701" w:rsidRDefault="00826C7F"/>
    <w:sectPr w:rsidR="00826C7F" w:rsidRPr="00762701" w:rsidSect="00762701">
      <w:headerReference w:type="default" r:id="rId7"/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9E7B" w14:textId="77777777" w:rsidR="003C665B" w:rsidRDefault="003C665B">
      <w:pPr>
        <w:spacing w:after="0" w:line="240" w:lineRule="auto"/>
      </w:pPr>
      <w:r>
        <w:separator/>
      </w:r>
    </w:p>
  </w:endnote>
  <w:endnote w:type="continuationSeparator" w:id="0">
    <w:p w14:paraId="1846736E" w14:textId="77777777" w:rsidR="003C665B" w:rsidRDefault="003C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419F" w14:textId="77777777" w:rsidR="003C665B" w:rsidRDefault="003C665B">
      <w:pPr>
        <w:spacing w:after="0" w:line="240" w:lineRule="auto"/>
      </w:pPr>
      <w:r>
        <w:separator/>
      </w:r>
    </w:p>
  </w:footnote>
  <w:footnote w:type="continuationSeparator" w:id="0">
    <w:p w14:paraId="2C18FDB8" w14:textId="77777777" w:rsidR="003C665B" w:rsidRDefault="003C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684" w14:textId="77777777" w:rsidR="00715755" w:rsidRDefault="0042729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8BD2B" wp14:editId="0F6DD418">
          <wp:simplePos x="0" y="0"/>
          <wp:positionH relativeFrom="column">
            <wp:posOffset>1059180</wp:posOffset>
          </wp:positionH>
          <wp:positionV relativeFrom="paragraph">
            <wp:posOffset>-624840</wp:posOffset>
          </wp:positionV>
          <wp:extent cx="5274310" cy="1091553"/>
          <wp:effectExtent l="0" t="0" r="2540" b="0"/>
          <wp:wrapNone/>
          <wp:docPr id="6093421" name="תמונה 609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91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4846"/>
    <w:multiLevelType w:val="multilevel"/>
    <w:tmpl w:val="3EF463D0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hanging="397"/>
      </w:pPr>
      <w:rPr>
        <w:rFonts w:cs="Courier New" w:hint="default"/>
        <w:bCs/>
        <w:iCs w:val="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304"/>
        </w:tabs>
        <w:ind w:left="1304" w:hanging="907"/>
      </w:pPr>
      <w:rPr>
        <w:rFonts w:cs="Courier New" w:hint="default"/>
        <w:bCs/>
        <w:iCs w:val="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268" w:hanging="1134"/>
      </w:pPr>
      <w:rPr>
        <w:rFonts w:cs="Courier New" w:hint="default"/>
        <w:bCs/>
        <w:iCs w:val="0"/>
        <w:szCs w:val="2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402"/>
        </w:tabs>
        <w:ind w:left="3402" w:hanging="1304"/>
      </w:pPr>
      <w:rPr>
        <w:rFonts w:cs="Courier New" w:hint="default"/>
        <w:bCs/>
        <w:iCs w:val="0"/>
        <w:szCs w:val="2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20"/>
        </w:tabs>
        <w:ind w:left="4820" w:hanging="1588"/>
      </w:pPr>
      <w:rPr>
        <w:rFonts w:cs="Courier New" w:hint="default"/>
        <w:bCs/>
        <w:iCs w:val="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num w:numId="1" w16cid:durableId="1452019857">
    <w:abstractNumId w:val="0"/>
  </w:num>
  <w:num w:numId="2" w16cid:durableId="1169518322">
    <w:abstractNumId w:val="0"/>
  </w:num>
  <w:num w:numId="3" w16cid:durableId="1209755138">
    <w:abstractNumId w:val="0"/>
  </w:num>
  <w:num w:numId="4" w16cid:durableId="579408283">
    <w:abstractNumId w:val="0"/>
  </w:num>
  <w:num w:numId="5" w16cid:durableId="309361112">
    <w:abstractNumId w:val="0"/>
  </w:num>
  <w:num w:numId="6" w16cid:durableId="1193692745">
    <w:abstractNumId w:val="0"/>
  </w:num>
  <w:num w:numId="7" w16cid:durableId="412551283">
    <w:abstractNumId w:val="0"/>
  </w:num>
  <w:num w:numId="8" w16cid:durableId="96409025">
    <w:abstractNumId w:val="0"/>
  </w:num>
  <w:num w:numId="9" w16cid:durableId="2087416831">
    <w:abstractNumId w:val="0"/>
  </w:num>
  <w:num w:numId="10" w16cid:durableId="200130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01"/>
    <w:rsid w:val="000B1EAC"/>
    <w:rsid w:val="002B6B67"/>
    <w:rsid w:val="00310F62"/>
    <w:rsid w:val="003C665B"/>
    <w:rsid w:val="0042729A"/>
    <w:rsid w:val="00440EBA"/>
    <w:rsid w:val="004C1C70"/>
    <w:rsid w:val="005204CC"/>
    <w:rsid w:val="005B4ED3"/>
    <w:rsid w:val="0075738D"/>
    <w:rsid w:val="00762701"/>
    <w:rsid w:val="00796BB7"/>
    <w:rsid w:val="00826C7F"/>
    <w:rsid w:val="008F48AE"/>
    <w:rsid w:val="00942426"/>
    <w:rsid w:val="00942E9C"/>
    <w:rsid w:val="00B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3097"/>
  <w15:chartTrackingRefBased/>
  <w15:docId w15:val="{1FA93CB0-C150-484A-8332-78033BC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kern w:val="2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01"/>
    <w:pPr>
      <w:bidi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42E9C"/>
    <w:pPr>
      <w:numPr>
        <w:numId w:val="5"/>
      </w:numPr>
      <w:spacing w:before="240" w:after="60"/>
      <w:outlineLvl w:val="0"/>
    </w:pPr>
  </w:style>
  <w:style w:type="paragraph" w:styleId="2">
    <w:name w:val="heading 2"/>
    <w:basedOn w:val="a"/>
    <w:link w:val="20"/>
    <w:uiPriority w:val="9"/>
    <w:qFormat/>
    <w:rsid w:val="00942E9C"/>
    <w:pPr>
      <w:numPr>
        <w:ilvl w:val="1"/>
        <w:numId w:val="5"/>
      </w:numPr>
      <w:tabs>
        <w:tab w:val="left" w:pos="1304"/>
      </w:tabs>
      <w:spacing w:before="240" w:after="60"/>
      <w:outlineLvl w:val="1"/>
    </w:pPr>
  </w:style>
  <w:style w:type="paragraph" w:styleId="3">
    <w:name w:val="heading 3"/>
    <w:basedOn w:val="a"/>
    <w:link w:val="30"/>
    <w:qFormat/>
    <w:rsid w:val="00942E9C"/>
    <w:pPr>
      <w:numPr>
        <w:ilvl w:val="2"/>
        <w:numId w:val="5"/>
      </w:numPr>
      <w:tabs>
        <w:tab w:val="left" w:pos="2268"/>
      </w:tabs>
      <w:spacing w:before="240" w:after="60"/>
      <w:outlineLvl w:val="2"/>
    </w:pPr>
  </w:style>
  <w:style w:type="paragraph" w:styleId="4">
    <w:name w:val="heading 4"/>
    <w:basedOn w:val="a"/>
    <w:link w:val="40"/>
    <w:qFormat/>
    <w:rsid w:val="00942E9C"/>
    <w:pPr>
      <w:numPr>
        <w:ilvl w:val="3"/>
        <w:numId w:val="5"/>
      </w:numPr>
      <w:tabs>
        <w:tab w:val="left" w:pos="3402"/>
      </w:tabs>
      <w:spacing w:before="240" w:after="60"/>
      <w:outlineLvl w:val="3"/>
    </w:pPr>
  </w:style>
  <w:style w:type="paragraph" w:styleId="5">
    <w:name w:val="heading 5"/>
    <w:basedOn w:val="a"/>
    <w:link w:val="50"/>
    <w:qFormat/>
    <w:rsid w:val="00942E9C"/>
    <w:pPr>
      <w:numPr>
        <w:ilvl w:val="4"/>
        <w:numId w:val="5"/>
      </w:numPr>
      <w:tabs>
        <w:tab w:val="left" w:pos="4820"/>
      </w:tabs>
      <w:spacing w:before="240" w:after="6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2E9C"/>
    <w:rPr>
      <w:rFonts w:cs="David"/>
      <w:sz w:val="22"/>
      <w:szCs w:val="24"/>
    </w:rPr>
  </w:style>
  <w:style w:type="character" w:customStyle="1" w:styleId="20">
    <w:name w:val="כותרת 2 תו"/>
    <w:basedOn w:val="a0"/>
    <w:link w:val="2"/>
    <w:uiPriority w:val="9"/>
    <w:rsid w:val="00942E9C"/>
    <w:rPr>
      <w:rFonts w:cs="David"/>
      <w:sz w:val="22"/>
      <w:szCs w:val="24"/>
    </w:rPr>
  </w:style>
  <w:style w:type="character" w:customStyle="1" w:styleId="30">
    <w:name w:val="כותרת 3 תו"/>
    <w:basedOn w:val="a0"/>
    <w:link w:val="3"/>
    <w:rsid w:val="00942E9C"/>
    <w:rPr>
      <w:rFonts w:cs="David"/>
      <w:sz w:val="22"/>
      <w:szCs w:val="24"/>
    </w:rPr>
  </w:style>
  <w:style w:type="character" w:customStyle="1" w:styleId="40">
    <w:name w:val="כותרת 4 תו"/>
    <w:basedOn w:val="a0"/>
    <w:link w:val="4"/>
    <w:rsid w:val="00942E9C"/>
    <w:rPr>
      <w:rFonts w:cs="David"/>
      <w:sz w:val="22"/>
      <w:szCs w:val="24"/>
    </w:rPr>
  </w:style>
  <w:style w:type="character" w:customStyle="1" w:styleId="50">
    <w:name w:val="כותרת 5 תו"/>
    <w:basedOn w:val="a0"/>
    <w:link w:val="5"/>
    <w:rsid w:val="00942E9C"/>
    <w:rPr>
      <w:rFonts w:cs="David"/>
      <w:sz w:val="22"/>
      <w:szCs w:val="24"/>
    </w:rPr>
  </w:style>
  <w:style w:type="character" w:styleId="Hyperlink">
    <w:name w:val="Hyperlink"/>
    <w:basedOn w:val="a0"/>
    <w:uiPriority w:val="99"/>
    <w:unhideWhenUsed/>
    <w:rsid w:val="00762701"/>
    <w:rPr>
      <w:color w:val="0000FF"/>
      <w:u w:val="single"/>
    </w:rPr>
  </w:style>
  <w:style w:type="character" w:customStyle="1" w:styleId="date-display-single">
    <w:name w:val="date-display-single"/>
    <w:basedOn w:val="a0"/>
    <w:rsid w:val="00762701"/>
  </w:style>
  <w:style w:type="paragraph" w:styleId="a3">
    <w:name w:val="header"/>
    <w:basedOn w:val="a"/>
    <w:link w:val="a4"/>
    <w:uiPriority w:val="99"/>
    <w:unhideWhenUsed/>
    <w:rsid w:val="00762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2701"/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Peled</dc:creator>
  <cp:keywords/>
  <dc:description/>
  <cp:lastModifiedBy>Daria Peled</cp:lastModifiedBy>
  <cp:revision>11</cp:revision>
  <dcterms:created xsi:type="dcterms:W3CDTF">2024-03-04T07:29:00Z</dcterms:created>
  <dcterms:modified xsi:type="dcterms:W3CDTF">2024-03-05T07:35:00Z</dcterms:modified>
</cp:coreProperties>
</file>